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10C" w:rsidRDefault="0023410C" w:rsidP="002341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 ПЛОТАВСКОГО СЕЛЬСОВЕТА</w:t>
      </w:r>
    </w:p>
    <w:p w:rsidR="0023410C" w:rsidRDefault="0023410C" w:rsidP="002341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ОКТЯБРЬСКОГО РАЙОНА  </w:t>
      </w:r>
    </w:p>
    <w:p w:rsidR="0023410C" w:rsidRDefault="0023410C" w:rsidP="002341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СЕДЬМОГО СОЗЫВА</w:t>
      </w:r>
    </w:p>
    <w:p w:rsidR="0023410C" w:rsidRDefault="0023410C" w:rsidP="0023410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410C" w:rsidRDefault="0023410C" w:rsidP="0023410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410C" w:rsidRDefault="0023410C" w:rsidP="0023410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410C" w:rsidRDefault="0023410C" w:rsidP="002341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23410C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 00.00.2023   №00</w:t>
      </w:r>
    </w:p>
    <w:p w:rsidR="0023410C" w:rsidRPr="008609E9" w:rsidRDefault="0023410C" w:rsidP="002341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09E9">
        <w:rPr>
          <w:rFonts w:ascii="Times New Roman" w:hAnsi="Times New Roman" w:cs="Times New Roman"/>
          <w:sz w:val="24"/>
          <w:szCs w:val="24"/>
        </w:rPr>
        <w:t>д. Плотава</w:t>
      </w:r>
    </w:p>
    <w:p w:rsidR="0023410C" w:rsidRDefault="0023410C" w:rsidP="0023410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10C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утверждении Методики расчета иных межбюджетных трансфертов, предоставляемых из бюджета Плотавского сельсовета Октябрьского района </w:t>
      </w:r>
    </w:p>
    <w:p w:rsidR="0023410C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области в 2024 году бюджету муниципального района </w:t>
      </w:r>
    </w:p>
    <w:p w:rsidR="0023410C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«Октябрьский район» Курской области на осуществление </w:t>
      </w:r>
    </w:p>
    <w:p w:rsidR="0023410C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внутреннего муниципального финансового контроля</w:t>
      </w:r>
    </w:p>
    <w:p w:rsidR="0023410C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Default="0023410C" w:rsidP="00234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«Плотавский сельсовет» Октябрьского района Курской области, Собрание депутатов Плотавского сельсовета Октябрьского района РЕШИЛО: </w:t>
      </w:r>
    </w:p>
    <w:p w:rsidR="0023410C" w:rsidRDefault="0023410C" w:rsidP="0023410C">
      <w:pPr>
        <w:pStyle w:val="msonormalbullet2gif"/>
        <w:numPr>
          <w:ilvl w:val="0"/>
          <w:numId w:val="1"/>
        </w:numPr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Методику  расчета иных межбюджетных трансфертов, предоставляемых из бюджета Плотавского сельсовета Октябрьского района Курской области в 2024 году бюджету муниципального района «Октябрьский район» Курской области на осуществление </w:t>
      </w:r>
      <w:r>
        <w:rPr>
          <w:color w:val="000000" w:themeColor="text1"/>
          <w:sz w:val="28"/>
          <w:szCs w:val="28"/>
        </w:rPr>
        <w:t>внутреннего муниципального финансового контроля,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к настоящему решению. </w:t>
      </w:r>
    </w:p>
    <w:p w:rsidR="0023410C" w:rsidRDefault="0023410C" w:rsidP="0023410C">
      <w:pPr>
        <w:pStyle w:val="msonormalbullet2gif"/>
        <w:numPr>
          <w:ilvl w:val="0"/>
          <w:numId w:val="1"/>
        </w:numPr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опубликования (обнародования). </w:t>
      </w:r>
    </w:p>
    <w:p w:rsidR="0023410C" w:rsidRDefault="0023410C" w:rsidP="002341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410C" w:rsidRDefault="0023410C" w:rsidP="002341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410C" w:rsidRDefault="0023410C" w:rsidP="002341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410C" w:rsidRDefault="0023410C" w:rsidP="002341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Собрания  депутатов</w:t>
      </w:r>
    </w:p>
    <w:p w:rsidR="0023410C" w:rsidRDefault="0023410C" w:rsidP="002341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Плотавского сельсовета</w:t>
      </w:r>
    </w:p>
    <w:p w:rsidR="0023410C" w:rsidRDefault="0023410C" w:rsidP="002341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Октябрьского района                                                          О.Е. Кирилова</w:t>
      </w:r>
    </w:p>
    <w:p w:rsidR="0023410C" w:rsidRDefault="0023410C" w:rsidP="002341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23410C" w:rsidRDefault="0023410C" w:rsidP="0023410C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Глава   </w:t>
      </w:r>
      <w:r>
        <w:rPr>
          <w:rFonts w:ascii="Times New Roman" w:eastAsia="Calibri" w:hAnsi="Times New Roman" w:cs="Times New Roman"/>
          <w:sz w:val="28"/>
          <w:szCs w:val="28"/>
        </w:rPr>
        <w:t>Плотавского</w:t>
      </w: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сельсовета</w:t>
      </w:r>
    </w:p>
    <w:p w:rsidR="0023410C" w:rsidRDefault="0023410C" w:rsidP="0023410C">
      <w:pPr>
        <w:spacing w:after="0"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Октябрьского района                                                           </w:t>
      </w: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Л.В. </w:t>
      </w:r>
      <w:proofErr w:type="spellStart"/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>Ельникова</w:t>
      </w:r>
      <w:proofErr w:type="spellEnd"/>
    </w:p>
    <w:p w:rsidR="0023410C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Default="0023410C" w:rsidP="002341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3410C" w:rsidRDefault="0023410C" w:rsidP="0023410C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lastRenderedPageBreak/>
        <w:t xml:space="preserve">Приложение </w:t>
      </w:r>
    </w:p>
    <w:p w:rsidR="0023410C" w:rsidRDefault="0023410C" w:rsidP="0023410C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к решению Собрания депутатов </w:t>
      </w:r>
    </w:p>
    <w:p w:rsidR="0023410C" w:rsidRDefault="0023410C" w:rsidP="0023410C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>Плотавского сельсовета</w:t>
      </w:r>
    </w:p>
    <w:p w:rsidR="0023410C" w:rsidRDefault="0023410C" w:rsidP="0023410C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 xml:space="preserve"> Октябрьского района </w:t>
      </w:r>
    </w:p>
    <w:p w:rsidR="0023410C" w:rsidRDefault="0023410C" w:rsidP="0023410C">
      <w:pPr>
        <w:spacing w:after="0" w:line="240" w:lineRule="auto"/>
        <w:jc w:val="right"/>
        <w:rPr>
          <w:rFonts w:ascii="Times New Roman" w:eastAsia="Lucida Sans Unicode" w:hAnsi="Times New Roman" w:cs="Times New Roman"/>
          <w:sz w:val="28"/>
          <w:szCs w:val="28"/>
          <w:lang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>от 00.00. 2023  №00</w:t>
      </w:r>
    </w:p>
    <w:p w:rsidR="0023410C" w:rsidRDefault="0023410C" w:rsidP="002341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</w:rPr>
      </w:pPr>
    </w:p>
    <w:p w:rsidR="0023410C" w:rsidRPr="00FE03E0" w:rsidRDefault="0023410C" w:rsidP="002341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3E0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23410C" w:rsidRPr="00FE03E0" w:rsidRDefault="0023410C" w:rsidP="002341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3E0">
        <w:rPr>
          <w:rFonts w:ascii="Times New Roman" w:hAnsi="Times New Roman" w:cs="Times New Roman"/>
          <w:b/>
          <w:sz w:val="28"/>
          <w:szCs w:val="28"/>
        </w:rPr>
        <w:t xml:space="preserve"> расчета иных межбюджетных трансфертов, предоставляемых из бюджета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Плотавского </w:t>
      </w:r>
      <w:r w:rsidRPr="00FE03E0">
        <w:rPr>
          <w:rFonts w:ascii="Times New Roman" w:hAnsi="Times New Roman" w:cs="Times New Roman"/>
          <w:b/>
          <w:sz w:val="28"/>
          <w:szCs w:val="28"/>
        </w:rPr>
        <w:t xml:space="preserve">сельсовета Октябрьского района Курской области в 2024 году бюджету муниципального района «Октябрьский район» Курской области на осуществление части полномочий по </w:t>
      </w:r>
      <w:r w:rsidRPr="00FE03E0">
        <w:rPr>
          <w:rFonts w:ascii="Times New Roman" w:hAnsi="Times New Roman" w:cs="Times New Roman"/>
          <w:b/>
          <w:bCs/>
          <w:sz w:val="28"/>
          <w:szCs w:val="28"/>
        </w:rPr>
        <w:t>осуществлению внутреннего муниципального финансового контроля</w:t>
      </w:r>
    </w:p>
    <w:p w:rsidR="0023410C" w:rsidRPr="00FE03E0" w:rsidRDefault="0023410C" w:rsidP="002341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Настоящая методика разработана с целью передачи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Плотавского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сельсовета  Октябрьского района Курской области части полномочий по осуществлению внутреннего муниципального финансового контроля</w:t>
      </w:r>
      <w:r w:rsidRPr="00FE03E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>Администрации Октябрьского района Курской области.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sz w:val="28"/>
          <w:szCs w:val="28"/>
        </w:rPr>
        <w:t xml:space="preserve">1. Расчет объема межбюджетных трансфертов передаваемых районному бюджету на осуществление части полномочий по вопросам местного значения определяется по формуле: 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</w:t>
      </w: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О=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E03E0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-  </w:t>
      </w:r>
      <w:r w:rsidRPr="00FE03E0">
        <w:rPr>
          <w:rFonts w:ascii="Times New Roman" w:hAnsi="Times New Roman" w:cs="Times New Roman"/>
          <w:bCs/>
          <w:sz w:val="28"/>
          <w:szCs w:val="28"/>
        </w:rPr>
        <w:t>объем межбюджетных трансфертов;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норматив расходов на реализацию соответствующих полномочий в расчете на одного жителя района за счет межбюджетных трансфертов из бюджетов поселений Октябрьского района Курской области;  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>– численность населения поселения, участвующего в передаче соответствующих функций по состоянию на 01.01.2023 г.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>рассчитывается по формуле: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Нр=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E03E0">
        <w:rPr>
          <w:rFonts w:ascii="Times New Roman" w:hAnsi="Times New Roman" w:cs="Times New Roman"/>
          <w:b/>
          <w:bCs/>
          <w:sz w:val="28"/>
          <w:szCs w:val="28"/>
        </w:rPr>
        <w:t>х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+</w:t>
      </w:r>
      <w:proofErr w:type="spellStart"/>
      <w:proofErr w:type="gram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</w:t>
      </w:r>
      <w:proofErr w:type="spellEnd"/>
      <w:proofErr w:type="gram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)/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где 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- годовой фонд оплаты труда, специалистов занятых по осуществлению части полномочий по вопросам местного значения с начислениями 30,2%;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proofErr w:type="gram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прочие расходы;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Чр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– численность населения района по состоянию на 01.01.2023г.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Прочие расходы рассчитываются исходя из возмещения расходов бюджета на бумагу и заправку картриджа.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1)Расходы на бумагу -42 000,00 руб.(12*7*500,00),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12 - необходимое количество пачек бумаги в расчете на 1 муниципальное образование в год;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7- кол-во муниципальных образований в районе, передающих полномочие;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lastRenderedPageBreak/>
        <w:t>500,00 руб.- средняя стоимость офисной и полиграфической бумаги формата А</w:t>
      </w:r>
      <w:proofErr w:type="gramStart"/>
      <w:r w:rsidRPr="00FE03E0"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 w:rsidRPr="00FE03E0">
        <w:rPr>
          <w:rFonts w:ascii="Times New Roman" w:hAnsi="Times New Roman" w:cs="Times New Roman"/>
          <w:bCs/>
          <w:sz w:val="28"/>
          <w:szCs w:val="28"/>
        </w:rPr>
        <w:t>, 500 листов. 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2) Расходы на заправку картриджа -42000,00 руб.(12*7*500,00), 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12 – кол-во заправок картриджа МФУ в расчете на 1 муниципальное образование;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7- кол-во муниципальных образований в районе;</w:t>
      </w:r>
    </w:p>
    <w:p w:rsidR="0023410C" w:rsidRPr="00FE03E0" w:rsidRDefault="0023410C" w:rsidP="002341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          500- средняя стоимость 1 заправки картриджа МФУ (с возможным ремонтом);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итого </w:t>
      </w:r>
      <w:proofErr w:type="spellStart"/>
      <w:proofErr w:type="gramStart"/>
      <w:r w:rsidRPr="00FE03E0">
        <w:rPr>
          <w:rFonts w:ascii="Times New Roman" w:hAnsi="Times New Roman" w:cs="Times New Roman"/>
          <w:b/>
          <w:bCs/>
          <w:sz w:val="28"/>
          <w:szCs w:val="28"/>
        </w:rPr>
        <w:t>Пр</w:t>
      </w:r>
      <w:proofErr w:type="gramEnd"/>
      <w:r w:rsidRPr="00FE03E0">
        <w:rPr>
          <w:rFonts w:ascii="Times New Roman" w:hAnsi="Times New Roman" w:cs="Times New Roman"/>
          <w:b/>
          <w:bCs/>
          <w:sz w:val="28"/>
          <w:szCs w:val="28"/>
        </w:rPr>
        <w:t>=</w:t>
      </w:r>
      <w:proofErr w:type="spellEnd"/>
      <w:r w:rsidRPr="00FE03E0">
        <w:rPr>
          <w:rFonts w:ascii="Times New Roman" w:hAnsi="Times New Roman" w:cs="Times New Roman"/>
          <w:b/>
          <w:bCs/>
          <w:sz w:val="28"/>
          <w:szCs w:val="28"/>
        </w:rPr>
        <w:t xml:space="preserve"> 84000,00 руб.( 42000,00 +42000,00</w:t>
      </w:r>
      <w:r w:rsidRPr="00FE03E0">
        <w:rPr>
          <w:rFonts w:ascii="Times New Roman" w:hAnsi="Times New Roman" w:cs="Times New Roman"/>
          <w:bCs/>
          <w:sz w:val="28"/>
          <w:szCs w:val="28"/>
        </w:rPr>
        <w:t>);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       При осуществлении расчетов в рамках настоящей методики допускаются математические округления данных.</w:t>
      </w:r>
    </w:p>
    <w:tbl>
      <w:tblPr>
        <w:tblW w:w="10987" w:type="dxa"/>
        <w:tblInd w:w="-106" w:type="dxa"/>
        <w:tblLook w:val="00A0"/>
      </w:tblPr>
      <w:tblGrid>
        <w:gridCol w:w="10987"/>
      </w:tblGrid>
      <w:tr w:rsidR="0023410C" w:rsidRPr="00FE03E0" w:rsidTr="00936D1E">
        <w:trPr>
          <w:trHeight w:val="154"/>
        </w:trPr>
        <w:tc>
          <w:tcPr>
            <w:tcW w:w="10987" w:type="dxa"/>
            <w:noWrap/>
            <w:vAlign w:val="bottom"/>
            <w:hideMark/>
          </w:tcPr>
          <w:p w:rsidR="0023410C" w:rsidRPr="00FE03E0" w:rsidRDefault="0023410C" w:rsidP="00936D1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E03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23410C" w:rsidRPr="00FE03E0" w:rsidTr="00936D1E">
        <w:trPr>
          <w:trHeight w:val="154"/>
        </w:trPr>
        <w:tc>
          <w:tcPr>
            <w:tcW w:w="10987" w:type="dxa"/>
            <w:noWrap/>
            <w:vAlign w:val="bottom"/>
            <w:hideMark/>
          </w:tcPr>
          <w:p w:rsidR="0023410C" w:rsidRPr="00FE03E0" w:rsidRDefault="0023410C" w:rsidP="0023410C">
            <w:pPr>
              <w:spacing w:after="0" w:line="240" w:lineRule="auto"/>
              <w:ind w:right="1167"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E03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FE03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Расчет </w:t>
            </w:r>
            <w:r w:rsidRPr="00FE03E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норматива расходов </w:t>
            </w:r>
            <w:proofErr w:type="gramStart"/>
            <w:r w:rsidRPr="00FE03E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 реализацию соответствующих полномочий в расчете на одного жителя района за счет межбюджетных трансфертов из бюджетов</w:t>
            </w:r>
            <w:proofErr w:type="gramEnd"/>
            <w:r w:rsidRPr="00FE03E0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поселений Октябрьского района Курской области</w:t>
            </w:r>
            <w:r w:rsidRPr="00FE03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передаваемым полномочиям:</w:t>
            </w:r>
          </w:p>
        </w:tc>
      </w:tr>
    </w:tbl>
    <w:p w:rsidR="0023410C" w:rsidRPr="00FE03E0" w:rsidRDefault="0023410C" w:rsidP="002341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Для расчета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 взята заработная плата одного специалиста занятого организацией осуществления части полномочий по вопросам местного значения </w:t>
      </w:r>
      <w:r w:rsidRPr="00FE03E0">
        <w:rPr>
          <w:rFonts w:ascii="Times New Roman" w:hAnsi="Times New Roman" w:cs="Times New Roman"/>
          <w:sz w:val="28"/>
          <w:szCs w:val="28"/>
        </w:rPr>
        <w:t xml:space="preserve">на осуществление части полномочий по </w:t>
      </w:r>
      <w:r w:rsidRPr="00FE03E0">
        <w:rPr>
          <w:rFonts w:ascii="Times New Roman" w:hAnsi="Times New Roman" w:cs="Times New Roman"/>
          <w:bCs/>
          <w:sz w:val="28"/>
          <w:szCs w:val="28"/>
        </w:rPr>
        <w:t>осуществлению внутреннего муниципального финансового контроля</w:t>
      </w:r>
      <w:r w:rsidRPr="00FE03E0">
        <w:rPr>
          <w:rFonts w:ascii="Times New Roman" w:hAnsi="Times New Roman" w:cs="Times New Roman"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в финансовом отделе по осуществлению переданных </w:t>
      </w:r>
      <w:proofErr w:type="gramStart"/>
      <w:r w:rsidRPr="00FE03E0">
        <w:rPr>
          <w:rFonts w:ascii="Times New Roman" w:hAnsi="Times New Roman" w:cs="Times New Roman"/>
          <w:bCs/>
          <w:sz w:val="28"/>
          <w:szCs w:val="28"/>
        </w:rPr>
        <w:t>полномочий поселений Администрации Октябрьского района Курской области</w:t>
      </w:r>
      <w:proofErr w:type="gram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:  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ФОТ в месяц 33115,00</w:t>
      </w:r>
      <w:r w:rsidRPr="00FE03E0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FE03E0">
        <w:rPr>
          <w:rFonts w:ascii="Times New Roman" w:hAnsi="Times New Roman" w:cs="Times New Roman"/>
          <w:bCs/>
          <w:sz w:val="28"/>
          <w:szCs w:val="28"/>
        </w:rPr>
        <w:t>1=33115,00 руб.,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где: 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33115,00 руб. средняя заработная плата специалистов,  занятых организацией осуществления части полномочий по вопросам местного значения (с учетом увеличения с 01.01.2024 г. на 4% ,31841*4%= 33114,64);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1- количество сотрудников, которые будут заняты организацией осуществления части полномочий по вопросам местного значения.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годовой ФОТ (33115,00</w:t>
      </w:r>
      <w:r w:rsidRPr="00FE03E0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12)= 397380,00 руб., 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начисления на ФОТ  (397380,00</w:t>
      </w:r>
      <w:r w:rsidRPr="00FE03E0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 30,2%) =120008,76 руб.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 xml:space="preserve">Всего </w:t>
      </w: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Гфот</w:t>
      </w:r>
      <w:proofErr w:type="spellEnd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 517389 руб. (397380+120009)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Нр</w:t>
      </w:r>
      <w:proofErr w:type="spellEnd"/>
      <w:r w:rsidRPr="00FE03E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>= (517389+84000,00):5214=115,34 руб.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где: 5214- численность населения поселений района, передающих полномочие  на 01.01.2023г.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E03E0">
        <w:rPr>
          <w:rFonts w:ascii="Times New Roman" w:hAnsi="Times New Roman" w:cs="Times New Roman"/>
          <w:b/>
          <w:bCs/>
          <w:iCs/>
          <w:sz w:val="28"/>
          <w:szCs w:val="28"/>
        </w:rPr>
        <w:t>Норматив расходов</w:t>
      </w:r>
      <w:r w:rsidRPr="00FE03E0">
        <w:rPr>
          <w:rFonts w:ascii="Times New Roman" w:hAnsi="Times New Roman" w:cs="Times New Roman"/>
          <w:bCs/>
          <w:iCs/>
          <w:sz w:val="28"/>
          <w:szCs w:val="28"/>
        </w:rPr>
        <w:t xml:space="preserve"> на реализацию соответствующих полномочий по вопросам местного значения в расчете на одного жителя района -115,34 руб.  </w:t>
      </w:r>
    </w:p>
    <w:p w:rsidR="0023410C" w:rsidRPr="00FE03E0" w:rsidRDefault="0023410C" w:rsidP="0023410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10C" w:rsidRPr="00FE03E0" w:rsidRDefault="0023410C" w:rsidP="0023410C">
      <w:pPr>
        <w:tabs>
          <w:tab w:val="left" w:pos="1935"/>
          <w:tab w:val="left" w:pos="2280"/>
          <w:tab w:val="left" w:pos="279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E03E0">
        <w:rPr>
          <w:rFonts w:ascii="Times New Roman" w:hAnsi="Times New Roman" w:cs="Times New Roman"/>
          <w:bCs/>
          <w:sz w:val="28"/>
          <w:szCs w:val="28"/>
        </w:rPr>
        <w:t xml:space="preserve">Объем межбюджетных трансфертов передаваемых из бюджета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Плотавского </w:t>
      </w:r>
      <w:r w:rsidRPr="00FE03E0">
        <w:rPr>
          <w:rFonts w:ascii="Times New Roman" w:hAnsi="Times New Roman" w:cs="Times New Roman"/>
          <w:bCs/>
          <w:sz w:val="28"/>
          <w:szCs w:val="28"/>
        </w:rPr>
        <w:t>сельсовета Октябрьского района Курской области районному бюджету на осуществление части полномочий по вопросам местного с 01.01.2</w:t>
      </w:r>
      <w:r>
        <w:rPr>
          <w:rFonts w:ascii="Times New Roman" w:hAnsi="Times New Roman" w:cs="Times New Roman"/>
          <w:bCs/>
          <w:sz w:val="28"/>
          <w:szCs w:val="28"/>
        </w:rPr>
        <w:t xml:space="preserve">024г. по 31.12.2024г.- 64360,00 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руб. (115,34 </w:t>
      </w:r>
      <w:r w:rsidRPr="00FE03E0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9C2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558</w:t>
      </w:r>
      <w:r w:rsidRPr="00FE03E0">
        <w:rPr>
          <w:rFonts w:ascii="Times New Roman" w:hAnsi="Times New Roman" w:cs="Times New Roman"/>
          <w:bCs/>
          <w:sz w:val="28"/>
          <w:szCs w:val="28"/>
        </w:rPr>
        <w:t>(численность населения)</w:t>
      </w:r>
      <w:proofErr w:type="gramEnd"/>
    </w:p>
    <w:p w:rsidR="0023410C" w:rsidRPr="00FE03E0" w:rsidRDefault="0023410C" w:rsidP="0023410C">
      <w:pPr>
        <w:tabs>
          <w:tab w:val="left" w:pos="1935"/>
          <w:tab w:val="left" w:pos="2280"/>
          <w:tab w:val="left" w:pos="27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558</w:t>
      </w:r>
      <w:r w:rsidRPr="00FE03E0">
        <w:rPr>
          <w:rFonts w:ascii="Times New Roman" w:hAnsi="Times New Roman" w:cs="Times New Roman"/>
          <w:sz w:val="28"/>
          <w:szCs w:val="28"/>
        </w:rPr>
        <w:t xml:space="preserve"> -численность населения </w:t>
      </w:r>
      <w:r>
        <w:rPr>
          <w:rFonts w:ascii="Times New Roman" w:hAnsi="Times New Roman" w:cs="Times New Roman"/>
          <w:sz w:val="28"/>
          <w:szCs w:val="28"/>
        </w:rPr>
        <w:t xml:space="preserve">Плотавского </w:t>
      </w:r>
      <w:r w:rsidRPr="00FE03E0">
        <w:rPr>
          <w:rFonts w:ascii="Times New Roman" w:hAnsi="Times New Roman" w:cs="Times New Roman"/>
          <w:sz w:val="28"/>
          <w:szCs w:val="28"/>
        </w:rPr>
        <w:t>сельсовета Октябрьского района Курской области по состоянию на 01.01.2023г.;</w:t>
      </w:r>
    </w:p>
    <w:p w:rsidR="0023410C" w:rsidRPr="00FE03E0" w:rsidRDefault="0023410C" w:rsidP="002341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3E0">
        <w:rPr>
          <w:rFonts w:ascii="Times New Roman" w:hAnsi="Times New Roman" w:cs="Times New Roman"/>
          <w:bCs/>
          <w:sz w:val="28"/>
          <w:szCs w:val="28"/>
        </w:rPr>
        <w:t>Сумма межбюджетных трансфертов в месяц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03E0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</w:rPr>
        <w:t xml:space="preserve">64360,00:12= 5363,33 </w:t>
      </w:r>
      <w:r w:rsidRPr="00FE03E0">
        <w:rPr>
          <w:rFonts w:ascii="Times New Roman" w:hAnsi="Times New Roman" w:cs="Times New Roman"/>
          <w:bCs/>
          <w:sz w:val="28"/>
          <w:szCs w:val="28"/>
        </w:rPr>
        <w:t>руб.</w:t>
      </w:r>
    </w:p>
    <w:p w:rsidR="0023410C" w:rsidRPr="00FE03E0" w:rsidRDefault="0023410C" w:rsidP="002341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</w:rPr>
      </w:pPr>
    </w:p>
    <w:p w:rsidR="0023410C" w:rsidRPr="00FE03E0" w:rsidRDefault="0023410C" w:rsidP="0023410C">
      <w:pPr>
        <w:spacing w:after="0" w:line="240" w:lineRule="auto"/>
        <w:rPr>
          <w:rFonts w:ascii="Times New Roman" w:hAnsi="Times New Roman" w:cs="Times New Roman"/>
        </w:rPr>
      </w:pPr>
    </w:p>
    <w:p w:rsidR="009B6239" w:rsidRDefault="009B6239"/>
    <w:sectPr w:rsidR="009B6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40894"/>
    <w:multiLevelType w:val="hybridMultilevel"/>
    <w:tmpl w:val="514E98FA"/>
    <w:lvl w:ilvl="0" w:tplc="0220E85A">
      <w:start w:val="1"/>
      <w:numFmt w:val="decimal"/>
      <w:lvlText w:val="%1."/>
      <w:lvlJc w:val="left"/>
      <w:pPr>
        <w:ind w:left="1497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23410C"/>
    <w:rsid w:val="0023410C"/>
    <w:rsid w:val="009B6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341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2341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msonormalbullet2gif">
    <w:name w:val="msonormalbullet2.gif"/>
    <w:basedOn w:val="a"/>
    <w:rsid w:val="00234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862</Words>
  <Characters>4916</Characters>
  <Application>Microsoft Office Word</Application>
  <DocSecurity>0</DocSecurity>
  <Lines>40</Lines>
  <Paragraphs>11</Paragraphs>
  <ScaleCrop>false</ScaleCrop>
  <Company/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Любоаь</dc:creator>
  <cp:keywords/>
  <dc:description/>
  <cp:lastModifiedBy>Любоаь</cp:lastModifiedBy>
  <cp:revision>3</cp:revision>
  <dcterms:created xsi:type="dcterms:W3CDTF">2023-11-13T07:07:00Z</dcterms:created>
  <dcterms:modified xsi:type="dcterms:W3CDTF">2023-11-13T07:14:00Z</dcterms:modified>
</cp:coreProperties>
</file>